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839" w14:textId="77777777" w:rsidR="00AB2418" w:rsidRPr="00CC27C7" w:rsidRDefault="00D551C6">
      <w:pPr>
        <w:rPr>
          <w:sz w:val="24"/>
          <w:szCs w:val="24"/>
          <w:lang w:val="en-GB"/>
        </w:rPr>
      </w:pPr>
      <w:r w:rsidRPr="00CC27C7">
        <w:rPr>
          <w:sz w:val="24"/>
          <w:szCs w:val="24"/>
          <w:lang w:val="en-GB"/>
        </w:rPr>
        <w:t>Wymagania jakościowe/</w:t>
      </w:r>
      <w:r w:rsidRPr="00CC27C7">
        <w:rPr>
          <w:color w:val="FF0000"/>
          <w:sz w:val="24"/>
          <w:szCs w:val="24"/>
          <w:lang w:val="en-GB"/>
        </w:rPr>
        <w:t>Quality requirements:</w:t>
      </w:r>
    </w:p>
    <w:p w14:paraId="72E9C341" w14:textId="77777777" w:rsidR="0063767C" w:rsidRPr="00CC27C7" w:rsidRDefault="00D551C6" w:rsidP="00D551C6">
      <w:pPr>
        <w:spacing w:after="0"/>
        <w:rPr>
          <w:rFonts w:cs="Tahoma"/>
          <w:color w:val="FF0000"/>
          <w:sz w:val="24"/>
          <w:szCs w:val="24"/>
          <w:lang w:val="en-GB"/>
        </w:rPr>
      </w:pPr>
      <w:r w:rsidRPr="00CC27C7">
        <w:rPr>
          <w:rFonts w:cs="Tahoma"/>
          <w:sz w:val="24"/>
          <w:szCs w:val="24"/>
          <w:lang w:val="en-GB"/>
        </w:rPr>
        <w:t xml:space="preserve">PLASTYFIKATOR DINP/ </w:t>
      </w:r>
      <w:r w:rsidRPr="00CC27C7">
        <w:rPr>
          <w:rFonts w:cs="Tahoma"/>
          <w:color w:val="FF0000"/>
          <w:sz w:val="24"/>
          <w:szCs w:val="24"/>
          <w:lang w:val="en-GB"/>
        </w:rPr>
        <w:t>DINP PLASTICIZER</w:t>
      </w:r>
    </w:p>
    <w:p w14:paraId="0CF47892" w14:textId="77777777" w:rsidR="00CC27C7" w:rsidRPr="00CC27C7" w:rsidRDefault="00CC27C7" w:rsidP="0063767C">
      <w:pPr>
        <w:spacing w:after="0"/>
        <w:rPr>
          <w:sz w:val="24"/>
          <w:szCs w:val="24"/>
        </w:rPr>
      </w:pPr>
    </w:p>
    <w:p w14:paraId="19C23882" w14:textId="77777777" w:rsidR="00D551C6" w:rsidRPr="00CC27C7" w:rsidRDefault="00D551C6" w:rsidP="0063767C">
      <w:pPr>
        <w:spacing w:after="0"/>
        <w:rPr>
          <w:color w:val="FF0000"/>
          <w:sz w:val="24"/>
          <w:szCs w:val="24"/>
        </w:rPr>
      </w:pPr>
      <w:r w:rsidRPr="00CC27C7">
        <w:rPr>
          <w:sz w:val="24"/>
          <w:szCs w:val="24"/>
        </w:rPr>
        <w:t>Barwa Hazena 0-30/</w:t>
      </w:r>
      <w:proofErr w:type="spellStart"/>
      <w:r w:rsidRPr="00CC27C7">
        <w:rPr>
          <w:rFonts w:cs="Tahoma"/>
          <w:color w:val="FF0000"/>
          <w:sz w:val="24"/>
          <w:szCs w:val="24"/>
        </w:rPr>
        <w:t>Color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Hazen 0 -30</w:t>
      </w:r>
    </w:p>
    <w:p w14:paraId="4AFE80EF" w14:textId="77777777" w:rsidR="00D551C6" w:rsidRPr="00CC27C7" w:rsidRDefault="00D551C6" w:rsidP="00D551C6">
      <w:pPr>
        <w:spacing w:after="0"/>
        <w:rPr>
          <w:color w:val="FF0000"/>
          <w:sz w:val="24"/>
          <w:szCs w:val="24"/>
          <w:lang w:val="en-GB"/>
        </w:rPr>
      </w:pPr>
      <w:proofErr w:type="spellStart"/>
      <w:r w:rsidRPr="00CC27C7">
        <w:rPr>
          <w:sz w:val="24"/>
          <w:szCs w:val="24"/>
          <w:lang w:val="en-GB"/>
        </w:rPr>
        <w:t>Gęstość</w:t>
      </w:r>
      <w:proofErr w:type="spellEnd"/>
      <w:r w:rsidRPr="00CC27C7">
        <w:rPr>
          <w:sz w:val="24"/>
          <w:szCs w:val="24"/>
          <w:lang w:val="en-GB"/>
        </w:rPr>
        <w:t xml:space="preserve"> </w:t>
      </w:r>
      <w:proofErr w:type="spellStart"/>
      <w:r w:rsidRPr="00CC27C7">
        <w:rPr>
          <w:sz w:val="24"/>
          <w:szCs w:val="24"/>
          <w:lang w:val="en-GB"/>
        </w:rPr>
        <w:t>zmiękczaczy</w:t>
      </w:r>
      <w:proofErr w:type="spellEnd"/>
      <w:r w:rsidRPr="00CC27C7">
        <w:rPr>
          <w:sz w:val="24"/>
          <w:szCs w:val="24"/>
          <w:lang w:val="en-GB"/>
        </w:rPr>
        <w:t xml:space="preserve"> w 20 °C:  0,970-0,977 g/cm³/</w:t>
      </w:r>
      <w:r w:rsidRPr="00CC27C7">
        <w:rPr>
          <w:rFonts w:cs="Tahoma"/>
          <w:sz w:val="24"/>
          <w:szCs w:val="24"/>
          <w:lang w:val="en-GB"/>
        </w:rPr>
        <w:t xml:space="preserve"> </w:t>
      </w:r>
      <w:r w:rsidRPr="00CC27C7">
        <w:rPr>
          <w:rFonts w:cs="Tahoma"/>
          <w:color w:val="FF0000"/>
          <w:sz w:val="24"/>
          <w:szCs w:val="24"/>
          <w:lang w:val="en-GB"/>
        </w:rPr>
        <w:t xml:space="preserve">The density of softeners in </w:t>
      </w:r>
      <w:r w:rsidRPr="00CC27C7">
        <w:rPr>
          <w:color w:val="FF0000"/>
          <w:sz w:val="24"/>
          <w:szCs w:val="24"/>
          <w:lang w:val="en-GB"/>
        </w:rPr>
        <w:t>20 °C</w:t>
      </w:r>
      <w:r w:rsidRPr="00CC27C7">
        <w:rPr>
          <w:rFonts w:cs="Tahoma"/>
          <w:color w:val="FF0000"/>
          <w:sz w:val="24"/>
          <w:szCs w:val="24"/>
          <w:lang w:val="en-GB"/>
        </w:rPr>
        <w:t>:</w:t>
      </w:r>
      <w:r w:rsidRPr="00CC27C7">
        <w:rPr>
          <w:color w:val="FF0000"/>
          <w:sz w:val="24"/>
          <w:szCs w:val="24"/>
          <w:lang w:val="en-GB"/>
        </w:rPr>
        <w:t xml:space="preserve"> 0,970-0,977g/cm³</w:t>
      </w:r>
    </w:p>
    <w:p w14:paraId="20A52306" w14:textId="77777777" w:rsidR="00186B51" w:rsidRPr="00CC27C7" w:rsidRDefault="00D551C6" w:rsidP="00D551C6">
      <w:pPr>
        <w:spacing w:after="0"/>
        <w:rPr>
          <w:rFonts w:cs="Arial"/>
          <w:color w:val="FF0000"/>
          <w:sz w:val="24"/>
          <w:szCs w:val="24"/>
          <w:lang w:eastAsia="pl-PL"/>
        </w:rPr>
      </w:pPr>
      <w:r w:rsidRPr="00CC27C7">
        <w:rPr>
          <w:sz w:val="24"/>
          <w:szCs w:val="24"/>
        </w:rPr>
        <w:t xml:space="preserve">Współczynnik załamania światła w 20 °C </w:t>
      </w:r>
      <w:r w:rsidR="00186B51" w:rsidRPr="00CC27C7">
        <w:rPr>
          <w:rFonts w:cs="Arial"/>
          <w:color w:val="000000"/>
          <w:sz w:val="24"/>
          <w:szCs w:val="24"/>
          <w:lang w:eastAsia="pl-PL"/>
        </w:rPr>
        <w:t>1,483-1,488</w:t>
      </w:r>
      <w:r w:rsidRPr="00CC27C7">
        <w:rPr>
          <w:sz w:val="24"/>
          <w:szCs w:val="24"/>
        </w:rPr>
        <w:t>/</w:t>
      </w:r>
      <w:r w:rsidRPr="00CC27C7">
        <w:rPr>
          <w:rFonts w:cs="Tahoma"/>
          <w:sz w:val="24"/>
          <w:szCs w:val="24"/>
        </w:rPr>
        <w:t xml:space="preserve"> </w:t>
      </w:r>
      <w:proofErr w:type="spellStart"/>
      <w:r w:rsidRPr="00CC27C7">
        <w:rPr>
          <w:rFonts w:cs="Tahoma"/>
          <w:color w:val="FF0000"/>
          <w:sz w:val="24"/>
          <w:szCs w:val="24"/>
        </w:rPr>
        <w:t>Refractive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index in </w:t>
      </w:r>
      <w:r w:rsidRPr="00CC27C7">
        <w:rPr>
          <w:color w:val="FF0000"/>
          <w:sz w:val="24"/>
          <w:szCs w:val="24"/>
        </w:rPr>
        <w:t xml:space="preserve">20 °C: </w:t>
      </w:r>
      <w:r w:rsidR="00186B51" w:rsidRPr="00CC27C7">
        <w:rPr>
          <w:rFonts w:cs="Arial"/>
          <w:color w:val="FF0000"/>
          <w:sz w:val="24"/>
          <w:szCs w:val="24"/>
          <w:lang w:eastAsia="pl-PL"/>
        </w:rPr>
        <w:t>1,483-1,488</w:t>
      </w:r>
    </w:p>
    <w:p w14:paraId="7A3D5A9E" w14:textId="77777777" w:rsidR="00D551C6" w:rsidRPr="00CC27C7" w:rsidRDefault="00D551C6" w:rsidP="00D551C6">
      <w:pPr>
        <w:spacing w:after="0"/>
        <w:rPr>
          <w:rFonts w:cs="Tahoma"/>
          <w:color w:val="FF0000"/>
          <w:sz w:val="24"/>
          <w:szCs w:val="24"/>
        </w:rPr>
      </w:pPr>
      <w:r w:rsidRPr="00CC27C7">
        <w:rPr>
          <w:sz w:val="24"/>
          <w:szCs w:val="24"/>
        </w:rPr>
        <w:t>Zawartość wody max 0,05%</w:t>
      </w:r>
      <w:r w:rsidRPr="00CC27C7">
        <w:rPr>
          <w:rFonts w:cs="Tahoma"/>
          <w:sz w:val="24"/>
          <w:szCs w:val="24"/>
        </w:rPr>
        <w:t xml:space="preserve">/ </w:t>
      </w:r>
      <w:proofErr w:type="spellStart"/>
      <w:r w:rsidRPr="00CC27C7">
        <w:rPr>
          <w:rFonts w:cs="Tahoma"/>
          <w:color w:val="FF0000"/>
          <w:sz w:val="24"/>
          <w:szCs w:val="24"/>
        </w:rPr>
        <w:t>Water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</w:t>
      </w:r>
      <w:proofErr w:type="spellStart"/>
      <w:r w:rsidRPr="00CC27C7">
        <w:rPr>
          <w:rFonts w:cs="Tahoma"/>
          <w:color w:val="FF0000"/>
          <w:sz w:val="24"/>
          <w:szCs w:val="24"/>
        </w:rPr>
        <w:t>content</w:t>
      </w:r>
      <w:proofErr w:type="spellEnd"/>
      <w:r w:rsidRPr="00CC27C7">
        <w:rPr>
          <w:rFonts w:cs="Tahoma"/>
          <w:color w:val="FF0000"/>
          <w:sz w:val="24"/>
          <w:szCs w:val="24"/>
        </w:rPr>
        <w:t>: max. 0,05%</w:t>
      </w:r>
    </w:p>
    <w:p w14:paraId="1ECA5D81" w14:textId="77777777" w:rsidR="00D551C6" w:rsidRPr="00CC27C7" w:rsidRDefault="00D551C6" w:rsidP="00D551C6">
      <w:pPr>
        <w:tabs>
          <w:tab w:val="left" w:pos="-27"/>
        </w:tabs>
        <w:spacing w:after="0"/>
        <w:rPr>
          <w:rFonts w:cs="Arial"/>
          <w:color w:val="FF0000"/>
          <w:sz w:val="24"/>
          <w:szCs w:val="24"/>
        </w:rPr>
      </w:pPr>
      <w:r w:rsidRPr="00CC27C7">
        <w:rPr>
          <w:rFonts w:cs="Arial"/>
          <w:sz w:val="24"/>
          <w:szCs w:val="24"/>
        </w:rPr>
        <w:t xml:space="preserve">Liczba kwasowa mg KOH/g: max.0,07/ </w:t>
      </w:r>
      <w:r w:rsidRPr="00CC27C7">
        <w:rPr>
          <w:rFonts w:cs="Arial"/>
          <w:color w:val="FF0000"/>
          <w:sz w:val="24"/>
          <w:szCs w:val="24"/>
        </w:rPr>
        <w:t xml:space="preserve">mg KOH/g </w:t>
      </w:r>
      <w:proofErr w:type="spellStart"/>
      <w:r w:rsidRPr="00CC27C7">
        <w:rPr>
          <w:rFonts w:cs="Arial"/>
          <w:color w:val="FF0000"/>
          <w:sz w:val="24"/>
          <w:szCs w:val="24"/>
        </w:rPr>
        <w:t>Acid</w:t>
      </w:r>
      <w:proofErr w:type="spellEnd"/>
      <w:r w:rsidRPr="00CC27C7">
        <w:rPr>
          <w:rFonts w:cs="Arial"/>
          <w:color w:val="FF0000"/>
          <w:sz w:val="24"/>
          <w:szCs w:val="24"/>
        </w:rPr>
        <w:t xml:space="preserve"> </w:t>
      </w:r>
      <w:proofErr w:type="spellStart"/>
      <w:r w:rsidRPr="00CC27C7">
        <w:rPr>
          <w:rFonts w:cs="Arial"/>
          <w:color w:val="FF0000"/>
          <w:sz w:val="24"/>
          <w:szCs w:val="24"/>
        </w:rPr>
        <w:t>number</w:t>
      </w:r>
      <w:proofErr w:type="spellEnd"/>
      <w:r w:rsidRPr="00CC27C7">
        <w:rPr>
          <w:rFonts w:cs="Arial"/>
          <w:color w:val="FF0000"/>
          <w:sz w:val="24"/>
          <w:szCs w:val="24"/>
        </w:rPr>
        <w:t>: max. 0,07</w:t>
      </w:r>
    </w:p>
    <w:p w14:paraId="5471EC50" w14:textId="77777777" w:rsidR="00D551C6" w:rsidRPr="00CC27C7" w:rsidRDefault="00D551C6" w:rsidP="00D551C6">
      <w:pPr>
        <w:tabs>
          <w:tab w:val="left" w:pos="-27"/>
        </w:tabs>
        <w:spacing w:after="0"/>
        <w:rPr>
          <w:rFonts w:cs="Arial"/>
          <w:color w:val="FF0000"/>
          <w:sz w:val="24"/>
          <w:szCs w:val="24"/>
        </w:rPr>
      </w:pPr>
      <w:r w:rsidRPr="00CC27C7">
        <w:rPr>
          <w:rFonts w:cs="Arial"/>
          <w:sz w:val="24"/>
          <w:szCs w:val="24"/>
        </w:rPr>
        <w:t xml:space="preserve">Zawartość estrów min. 99.5%/ </w:t>
      </w:r>
      <w:proofErr w:type="spellStart"/>
      <w:r w:rsidR="001D76B0" w:rsidRPr="00CC27C7">
        <w:rPr>
          <w:rFonts w:cs="Arial"/>
          <w:color w:val="FF0000"/>
          <w:sz w:val="24"/>
          <w:szCs w:val="24"/>
        </w:rPr>
        <w:t>Esters</w:t>
      </w:r>
      <w:proofErr w:type="spellEnd"/>
      <w:r w:rsidRPr="00CC27C7">
        <w:rPr>
          <w:rFonts w:cs="Arial"/>
          <w:color w:val="FF0000"/>
          <w:sz w:val="24"/>
          <w:szCs w:val="24"/>
        </w:rPr>
        <w:t xml:space="preserve"> </w:t>
      </w:r>
      <w:proofErr w:type="spellStart"/>
      <w:r w:rsidRPr="00CC27C7">
        <w:rPr>
          <w:rFonts w:cs="Arial"/>
          <w:color w:val="FF0000"/>
          <w:sz w:val="24"/>
          <w:szCs w:val="24"/>
        </w:rPr>
        <w:t>content</w:t>
      </w:r>
      <w:proofErr w:type="spellEnd"/>
      <w:r w:rsidRPr="00CC27C7">
        <w:rPr>
          <w:rFonts w:cs="Arial"/>
          <w:color w:val="FF0000"/>
          <w:sz w:val="24"/>
          <w:szCs w:val="24"/>
        </w:rPr>
        <w:t xml:space="preserve"> min. 99,5%</w:t>
      </w:r>
    </w:p>
    <w:p w14:paraId="318399B9" w14:textId="77777777" w:rsidR="00D551C6" w:rsidRPr="00CC27C7" w:rsidRDefault="00D551C6" w:rsidP="00D551C6">
      <w:pPr>
        <w:spacing w:after="0"/>
        <w:rPr>
          <w:sz w:val="24"/>
          <w:szCs w:val="24"/>
        </w:rPr>
      </w:pPr>
    </w:p>
    <w:p w14:paraId="20AD0DD3" w14:textId="77777777" w:rsidR="00D551C6" w:rsidRPr="00CC27C7" w:rsidRDefault="00D551C6" w:rsidP="00D551C6">
      <w:pPr>
        <w:autoSpaceDE w:val="0"/>
        <w:autoSpaceDN w:val="0"/>
        <w:adjustRightInd w:val="0"/>
        <w:spacing w:after="0" w:line="240" w:lineRule="auto"/>
        <w:rPr>
          <w:rFonts w:cs="Courier New"/>
          <w:color w:val="FF0000"/>
          <w:sz w:val="24"/>
          <w:szCs w:val="24"/>
        </w:rPr>
      </w:pPr>
      <w:r w:rsidRPr="00CC27C7">
        <w:rPr>
          <w:rFonts w:cs="Courier New"/>
          <w:color w:val="000000"/>
          <w:sz w:val="24"/>
          <w:szCs w:val="24"/>
        </w:rPr>
        <w:t>PLASTYFIKATOR DPHP/</w:t>
      </w:r>
      <w:r w:rsidRPr="00CC27C7">
        <w:rPr>
          <w:rFonts w:cs="Courier New"/>
          <w:color w:val="FF0000"/>
          <w:sz w:val="24"/>
          <w:szCs w:val="24"/>
        </w:rPr>
        <w:t>DPHP PLASTICIZER</w:t>
      </w:r>
    </w:p>
    <w:p w14:paraId="29F8134C" w14:textId="77777777" w:rsidR="00CC27C7" w:rsidRPr="00CC27C7" w:rsidRDefault="00CC27C7" w:rsidP="0063767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  <w:lang w:eastAsia="pl-PL"/>
        </w:rPr>
      </w:pPr>
    </w:p>
    <w:p w14:paraId="2D091491" w14:textId="77777777" w:rsidR="0063767C" w:rsidRPr="00CC27C7" w:rsidRDefault="0063767C" w:rsidP="0063767C">
      <w:pPr>
        <w:autoSpaceDE w:val="0"/>
        <w:autoSpaceDN w:val="0"/>
        <w:adjustRightInd w:val="0"/>
        <w:spacing w:after="0" w:line="240" w:lineRule="auto"/>
        <w:rPr>
          <w:rFonts w:cs="Courier New"/>
          <w:color w:val="FF0000"/>
          <w:sz w:val="24"/>
          <w:szCs w:val="24"/>
        </w:rPr>
      </w:pPr>
      <w:r w:rsidRPr="00CC27C7">
        <w:rPr>
          <w:rFonts w:cs="Arial"/>
          <w:color w:val="000000"/>
          <w:sz w:val="24"/>
          <w:szCs w:val="24"/>
          <w:lang w:eastAsia="pl-PL"/>
        </w:rPr>
        <w:t>Gęstość w 20 °C – 0,960-0,965 g/cm3</w:t>
      </w:r>
    </w:p>
    <w:p w14:paraId="5066BCDE" w14:textId="77777777" w:rsidR="00D551C6" w:rsidRPr="00CC27C7" w:rsidRDefault="00D551C6" w:rsidP="00D551C6">
      <w:pPr>
        <w:tabs>
          <w:tab w:val="left" w:pos="-27"/>
        </w:tabs>
        <w:spacing w:after="0"/>
        <w:rPr>
          <w:rFonts w:cs="Arial"/>
          <w:color w:val="FF0000"/>
          <w:sz w:val="24"/>
          <w:szCs w:val="24"/>
          <w:lang w:val="en-GB"/>
        </w:rPr>
      </w:pPr>
      <w:r w:rsidRPr="00CC27C7">
        <w:rPr>
          <w:rFonts w:cs="Tahoma"/>
          <w:color w:val="000000"/>
          <w:sz w:val="24"/>
          <w:szCs w:val="24"/>
        </w:rPr>
        <w:t xml:space="preserve">Barwa Hazena: max. 40 / </w:t>
      </w:r>
      <w:proofErr w:type="spellStart"/>
      <w:r w:rsidRPr="00CC27C7">
        <w:rPr>
          <w:rFonts w:cs="Tahoma"/>
          <w:color w:val="FF0000"/>
          <w:sz w:val="24"/>
          <w:szCs w:val="24"/>
        </w:rPr>
        <w:t>Color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Hazen: max. 40</w:t>
      </w:r>
      <w:r w:rsidRPr="00CC27C7">
        <w:rPr>
          <w:rFonts w:cs="Tahoma"/>
          <w:color w:val="FF0000"/>
          <w:sz w:val="24"/>
          <w:szCs w:val="24"/>
        </w:rPr>
        <w:br/>
      </w:r>
      <w:r w:rsidRPr="00CC27C7">
        <w:rPr>
          <w:rFonts w:cs="Tahoma"/>
          <w:color w:val="000000"/>
          <w:sz w:val="24"/>
          <w:szCs w:val="24"/>
        </w:rPr>
        <w:t xml:space="preserve">Zawartość wody: max. 0,05 % / </w:t>
      </w:r>
      <w:proofErr w:type="spellStart"/>
      <w:r w:rsidRPr="00CC27C7">
        <w:rPr>
          <w:rFonts w:cs="Tahoma"/>
          <w:color w:val="FF0000"/>
          <w:sz w:val="24"/>
          <w:szCs w:val="24"/>
        </w:rPr>
        <w:t>Water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</w:t>
      </w:r>
      <w:proofErr w:type="spellStart"/>
      <w:r w:rsidRPr="00CC27C7">
        <w:rPr>
          <w:rFonts w:cs="Tahoma"/>
          <w:color w:val="FF0000"/>
          <w:sz w:val="24"/>
          <w:szCs w:val="24"/>
        </w:rPr>
        <w:t>content</w:t>
      </w:r>
      <w:proofErr w:type="spellEnd"/>
      <w:r w:rsidRPr="00CC27C7">
        <w:rPr>
          <w:rFonts w:cs="Tahoma"/>
          <w:color w:val="FF0000"/>
          <w:sz w:val="24"/>
          <w:szCs w:val="24"/>
        </w:rPr>
        <w:t>: max. 0,05%</w:t>
      </w:r>
      <w:r w:rsidRPr="00CC27C7">
        <w:rPr>
          <w:rFonts w:cs="Tahoma"/>
          <w:color w:val="FF0000"/>
          <w:sz w:val="24"/>
          <w:szCs w:val="24"/>
        </w:rPr>
        <w:br/>
      </w:r>
      <w:r w:rsidRPr="00CC27C7">
        <w:rPr>
          <w:rFonts w:cs="Tahoma"/>
          <w:color w:val="000000"/>
          <w:sz w:val="24"/>
          <w:szCs w:val="24"/>
        </w:rPr>
        <w:t xml:space="preserve">Zawartość estrów: min. 99,5 %. / </w:t>
      </w:r>
      <w:proofErr w:type="spellStart"/>
      <w:r w:rsidR="001D76B0" w:rsidRPr="00CC27C7">
        <w:rPr>
          <w:rFonts w:cs="Tahoma"/>
          <w:color w:val="FF0000"/>
          <w:sz w:val="24"/>
          <w:szCs w:val="24"/>
        </w:rPr>
        <w:t>Esters</w:t>
      </w:r>
      <w:proofErr w:type="spellEnd"/>
      <w:r w:rsidR="001D76B0" w:rsidRPr="00CC27C7">
        <w:rPr>
          <w:rFonts w:cs="Tahoma"/>
          <w:color w:val="000000"/>
          <w:sz w:val="24"/>
          <w:szCs w:val="24"/>
        </w:rPr>
        <w:t xml:space="preserve"> </w:t>
      </w:r>
      <w:proofErr w:type="spellStart"/>
      <w:r w:rsidR="001D76B0" w:rsidRPr="00CC27C7">
        <w:rPr>
          <w:rFonts w:cs="Tahoma"/>
          <w:color w:val="000000"/>
          <w:sz w:val="24"/>
          <w:szCs w:val="24"/>
        </w:rPr>
        <w:t>c</w:t>
      </w:r>
      <w:r w:rsidRPr="00CC27C7">
        <w:rPr>
          <w:rFonts w:cs="Tahoma"/>
          <w:color w:val="FF0000"/>
          <w:sz w:val="24"/>
          <w:szCs w:val="24"/>
        </w:rPr>
        <w:t>ontent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of </w:t>
      </w:r>
      <w:proofErr w:type="spellStart"/>
      <w:r w:rsidRPr="00CC27C7">
        <w:rPr>
          <w:rFonts w:cs="Tahoma"/>
          <w:color w:val="FF0000"/>
          <w:sz w:val="24"/>
          <w:szCs w:val="24"/>
        </w:rPr>
        <w:t>esters</w:t>
      </w:r>
      <w:proofErr w:type="spellEnd"/>
      <w:r w:rsidRPr="00CC27C7">
        <w:rPr>
          <w:rFonts w:cs="Tahoma"/>
          <w:color w:val="FF0000"/>
          <w:sz w:val="24"/>
          <w:szCs w:val="24"/>
        </w:rPr>
        <w:t>: min. 99,5%.</w:t>
      </w:r>
      <w:r w:rsidRPr="00CC27C7">
        <w:rPr>
          <w:rFonts w:cs="Tahoma"/>
          <w:color w:val="FF0000"/>
          <w:sz w:val="24"/>
          <w:szCs w:val="24"/>
        </w:rPr>
        <w:br/>
      </w:r>
      <w:proofErr w:type="spellStart"/>
      <w:r w:rsidRPr="00CC27C7">
        <w:rPr>
          <w:rFonts w:cs="Arial"/>
          <w:sz w:val="24"/>
          <w:szCs w:val="24"/>
          <w:lang w:val="en-GB"/>
        </w:rPr>
        <w:t>Gęstość</w:t>
      </w:r>
      <w:proofErr w:type="spellEnd"/>
      <w:r w:rsidRPr="00CC27C7">
        <w:rPr>
          <w:rFonts w:cs="Arial"/>
          <w:sz w:val="24"/>
          <w:szCs w:val="24"/>
          <w:lang w:val="en-GB"/>
        </w:rPr>
        <w:t xml:space="preserve"> w 20 °C: 0,960-0,965 g/cm</w:t>
      </w:r>
      <w:r w:rsidRPr="00CC27C7">
        <w:rPr>
          <w:rFonts w:cs="Arial"/>
          <w:sz w:val="24"/>
          <w:szCs w:val="24"/>
          <w:vertAlign w:val="superscript"/>
          <w:lang w:val="en-GB"/>
        </w:rPr>
        <w:t>3</w:t>
      </w:r>
      <w:r w:rsidRPr="00CC27C7">
        <w:rPr>
          <w:rFonts w:cs="Arial"/>
          <w:sz w:val="24"/>
          <w:szCs w:val="24"/>
          <w:lang w:val="en-GB"/>
        </w:rPr>
        <w:t xml:space="preserve">/ </w:t>
      </w:r>
      <w:r w:rsidR="001D76B0" w:rsidRPr="00CC27C7">
        <w:rPr>
          <w:rFonts w:cs="Arial"/>
          <w:color w:val="FF0000"/>
          <w:sz w:val="24"/>
          <w:szCs w:val="24"/>
          <w:lang w:val="en-GB"/>
        </w:rPr>
        <w:t>The density in 20</w:t>
      </w:r>
      <w:r w:rsidRPr="00CC27C7">
        <w:rPr>
          <w:color w:val="FF0000"/>
          <w:sz w:val="24"/>
          <w:szCs w:val="24"/>
          <w:lang w:val="en-GB"/>
        </w:rPr>
        <w:t>°C</w:t>
      </w:r>
      <w:r w:rsidRPr="00CC27C7">
        <w:rPr>
          <w:rFonts w:cs="Arial"/>
          <w:color w:val="FF0000"/>
          <w:sz w:val="24"/>
          <w:szCs w:val="24"/>
          <w:lang w:val="en-GB"/>
        </w:rPr>
        <w:t>: 0,960-0,965 g/cm</w:t>
      </w:r>
      <w:r w:rsidRPr="00CC27C7">
        <w:rPr>
          <w:rFonts w:cs="Arial"/>
          <w:color w:val="FF0000"/>
          <w:sz w:val="24"/>
          <w:szCs w:val="24"/>
          <w:vertAlign w:val="superscript"/>
          <w:lang w:val="en-GB"/>
        </w:rPr>
        <w:t>3</w:t>
      </w:r>
    </w:p>
    <w:p w14:paraId="10686159" w14:textId="77777777" w:rsidR="00D551C6" w:rsidRPr="00CC27C7" w:rsidRDefault="00D551C6" w:rsidP="00D551C6">
      <w:pPr>
        <w:tabs>
          <w:tab w:val="left" w:pos="-27"/>
        </w:tabs>
        <w:spacing w:after="0"/>
        <w:rPr>
          <w:sz w:val="24"/>
          <w:szCs w:val="24"/>
        </w:rPr>
      </w:pPr>
      <w:r w:rsidRPr="00CC27C7">
        <w:rPr>
          <w:sz w:val="24"/>
          <w:szCs w:val="24"/>
        </w:rPr>
        <w:t xml:space="preserve">Współczynnik załamania światła </w:t>
      </w:r>
      <w:r w:rsidRPr="00CC27C7">
        <w:rPr>
          <w:rFonts w:cs="Arial"/>
          <w:sz w:val="24"/>
          <w:szCs w:val="24"/>
        </w:rPr>
        <w:t xml:space="preserve">w 20°C: </w:t>
      </w:r>
      <w:r w:rsidRPr="00CC27C7">
        <w:rPr>
          <w:sz w:val="24"/>
          <w:szCs w:val="24"/>
        </w:rPr>
        <w:t xml:space="preserve">1,481-1,486/ </w:t>
      </w:r>
      <w:proofErr w:type="spellStart"/>
      <w:r w:rsidRPr="00CC27C7">
        <w:rPr>
          <w:rFonts w:cs="Tahoma"/>
          <w:color w:val="FF0000"/>
          <w:sz w:val="24"/>
          <w:szCs w:val="24"/>
        </w:rPr>
        <w:t>Refractive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index in 20 </w:t>
      </w:r>
      <w:proofErr w:type="spellStart"/>
      <w:r w:rsidRPr="00CC27C7">
        <w:rPr>
          <w:rFonts w:cs="Tahoma"/>
          <w:color w:val="FF0000"/>
          <w:sz w:val="24"/>
          <w:szCs w:val="24"/>
        </w:rPr>
        <w:t>Celcius</w:t>
      </w:r>
      <w:proofErr w:type="spellEnd"/>
      <w:r w:rsidRPr="00CC27C7">
        <w:rPr>
          <w:rFonts w:cs="Tahoma"/>
          <w:color w:val="FF0000"/>
          <w:sz w:val="24"/>
          <w:szCs w:val="24"/>
        </w:rPr>
        <w:t xml:space="preserve"> </w:t>
      </w:r>
      <w:proofErr w:type="spellStart"/>
      <w:r w:rsidRPr="00CC27C7">
        <w:rPr>
          <w:rFonts w:cs="Tahoma"/>
          <w:color w:val="FF0000"/>
          <w:sz w:val="24"/>
          <w:szCs w:val="24"/>
        </w:rPr>
        <w:t>degrees</w:t>
      </w:r>
      <w:proofErr w:type="spellEnd"/>
      <w:r w:rsidRPr="00CC27C7">
        <w:rPr>
          <w:rFonts w:cs="Tahoma"/>
          <w:color w:val="FF0000"/>
          <w:sz w:val="24"/>
          <w:szCs w:val="24"/>
        </w:rPr>
        <w:t>:</w:t>
      </w:r>
      <w:r w:rsidRPr="00CC27C7">
        <w:rPr>
          <w:sz w:val="24"/>
          <w:szCs w:val="24"/>
        </w:rPr>
        <w:t xml:space="preserve"> </w:t>
      </w:r>
    </w:p>
    <w:p w14:paraId="0F6B5EDD" w14:textId="77777777" w:rsidR="00D551C6" w:rsidRPr="00CC27C7" w:rsidRDefault="00D551C6" w:rsidP="00D551C6">
      <w:pPr>
        <w:tabs>
          <w:tab w:val="left" w:pos="-27"/>
        </w:tabs>
        <w:spacing w:after="0"/>
        <w:rPr>
          <w:color w:val="FF0000"/>
          <w:sz w:val="24"/>
          <w:szCs w:val="24"/>
        </w:rPr>
      </w:pPr>
      <w:r w:rsidRPr="00CC27C7">
        <w:rPr>
          <w:color w:val="FF0000"/>
          <w:sz w:val="24"/>
          <w:szCs w:val="24"/>
        </w:rPr>
        <w:t>1,481-1,486</w:t>
      </w:r>
    </w:p>
    <w:p w14:paraId="2522FB5C" w14:textId="77777777" w:rsidR="00D551C6" w:rsidRPr="00CC27C7" w:rsidRDefault="00D551C6" w:rsidP="00D551C6">
      <w:pPr>
        <w:tabs>
          <w:tab w:val="left" w:pos="-27"/>
        </w:tabs>
        <w:spacing w:after="0"/>
        <w:rPr>
          <w:rFonts w:cs="Arial"/>
          <w:color w:val="FF0000"/>
          <w:sz w:val="24"/>
          <w:szCs w:val="24"/>
        </w:rPr>
      </w:pPr>
      <w:r w:rsidRPr="00CC27C7">
        <w:rPr>
          <w:rFonts w:cs="Arial"/>
          <w:sz w:val="24"/>
          <w:szCs w:val="24"/>
        </w:rPr>
        <w:t xml:space="preserve">Liczba kwasowa </w:t>
      </w:r>
      <w:proofErr w:type="spellStart"/>
      <w:r w:rsidRPr="00CC27C7">
        <w:rPr>
          <w:rFonts w:cs="Arial"/>
          <w:sz w:val="24"/>
          <w:szCs w:val="24"/>
        </w:rPr>
        <w:t>mgKOH</w:t>
      </w:r>
      <w:proofErr w:type="spellEnd"/>
      <w:r w:rsidRPr="00CC27C7">
        <w:rPr>
          <w:rFonts w:cs="Arial"/>
          <w:sz w:val="24"/>
          <w:szCs w:val="24"/>
        </w:rPr>
        <w:t xml:space="preserve">/g: max.0,07/ </w:t>
      </w:r>
      <w:proofErr w:type="spellStart"/>
      <w:r w:rsidRPr="00CC27C7">
        <w:rPr>
          <w:rFonts w:cs="Arial"/>
          <w:color w:val="FF0000"/>
          <w:sz w:val="24"/>
          <w:szCs w:val="24"/>
        </w:rPr>
        <w:t>mgKOH</w:t>
      </w:r>
      <w:proofErr w:type="spellEnd"/>
      <w:r w:rsidRPr="00CC27C7">
        <w:rPr>
          <w:rFonts w:cs="Arial"/>
          <w:color w:val="FF0000"/>
          <w:sz w:val="24"/>
          <w:szCs w:val="24"/>
        </w:rPr>
        <w:t xml:space="preserve">/g </w:t>
      </w:r>
      <w:proofErr w:type="spellStart"/>
      <w:r w:rsidRPr="00CC27C7">
        <w:rPr>
          <w:rFonts w:cs="Arial"/>
          <w:color w:val="FF0000"/>
          <w:sz w:val="24"/>
          <w:szCs w:val="24"/>
        </w:rPr>
        <w:t>Acid</w:t>
      </w:r>
      <w:proofErr w:type="spellEnd"/>
      <w:r w:rsidRPr="00CC27C7">
        <w:rPr>
          <w:rFonts w:cs="Arial"/>
          <w:color w:val="FF0000"/>
          <w:sz w:val="24"/>
          <w:szCs w:val="24"/>
        </w:rPr>
        <w:t xml:space="preserve"> </w:t>
      </w:r>
      <w:proofErr w:type="spellStart"/>
      <w:r w:rsidRPr="00CC27C7">
        <w:rPr>
          <w:rFonts w:cs="Arial"/>
          <w:color w:val="FF0000"/>
          <w:sz w:val="24"/>
          <w:szCs w:val="24"/>
        </w:rPr>
        <w:t>number</w:t>
      </w:r>
      <w:proofErr w:type="spellEnd"/>
      <w:r w:rsidRPr="00CC27C7">
        <w:rPr>
          <w:rFonts w:cs="Arial"/>
          <w:color w:val="FF0000"/>
          <w:sz w:val="24"/>
          <w:szCs w:val="24"/>
        </w:rPr>
        <w:t>: max. 0,07</w:t>
      </w:r>
    </w:p>
    <w:p w14:paraId="4A11BF4E" w14:textId="77777777" w:rsidR="00D551C6" w:rsidRDefault="00D551C6"/>
    <w:sectPr w:rsidR="00D55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B46"/>
    <w:rsid w:val="00186B51"/>
    <w:rsid w:val="001D76B0"/>
    <w:rsid w:val="00306EBB"/>
    <w:rsid w:val="004A1156"/>
    <w:rsid w:val="0063767C"/>
    <w:rsid w:val="0087563C"/>
    <w:rsid w:val="00AB2418"/>
    <w:rsid w:val="00AE5AC7"/>
    <w:rsid w:val="00BB2AD5"/>
    <w:rsid w:val="00C14B46"/>
    <w:rsid w:val="00CC27C7"/>
    <w:rsid w:val="00D551C6"/>
    <w:rsid w:val="00DE533A"/>
    <w:rsid w:val="00E6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86B9B"/>
  <w15:docId w15:val="{6292245C-E082-49F4-A9CC-EC26E12F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Sadowska</dc:creator>
  <cp:lastModifiedBy>Sadowska Małgorzata (ANW)</cp:lastModifiedBy>
  <cp:revision>2</cp:revision>
  <dcterms:created xsi:type="dcterms:W3CDTF">2025-09-09T09:41:00Z</dcterms:created>
  <dcterms:modified xsi:type="dcterms:W3CDTF">2025-09-09T09:41:00Z</dcterms:modified>
</cp:coreProperties>
</file>